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AC4454" w14:textId="73804543" w:rsidR="00005F6B" w:rsidRPr="008978EA" w:rsidRDefault="00944897" w:rsidP="00005F6B">
      <w:pPr>
        <w:jc w:val="center"/>
        <w:rPr>
          <w:rFonts w:ascii="Times New Roman" w:hAnsi="Times New Roman"/>
          <w:b/>
          <w:sz w:val="36"/>
          <w:szCs w:val="36"/>
        </w:rPr>
      </w:pPr>
      <w:r>
        <w:rPr>
          <w:rFonts w:ascii="Times New Roman" w:hAnsi="Times New Roman"/>
          <w:b/>
          <w:sz w:val="36"/>
          <w:szCs w:val="36"/>
        </w:rPr>
        <w:t>Third Person Perspective</w:t>
      </w:r>
    </w:p>
    <w:p w14:paraId="0BC61F30" w14:textId="77777777" w:rsidR="00005F6B" w:rsidRDefault="00005F6B" w:rsidP="00005F6B">
      <w:pPr>
        <w:rPr>
          <w:rFonts w:ascii="Times New Roman" w:hAnsi="Times New Roman"/>
        </w:rPr>
      </w:pPr>
    </w:p>
    <w:p w14:paraId="4DF0B149" w14:textId="77777777" w:rsidR="00DB0E18" w:rsidRDefault="00DB0E18" w:rsidP="00005F6B">
      <w:pPr>
        <w:widowControl w:val="0"/>
        <w:autoSpaceDE w:val="0"/>
        <w:autoSpaceDN w:val="0"/>
        <w:adjustRightInd w:val="0"/>
        <w:rPr>
          <w:rFonts w:ascii="Times New Roman" w:hAnsi="Times New Roman"/>
          <w:color w:val="000000"/>
        </w:rPr>
      </w:pPr>
    </w:p>
    <w:p w14:paraId="0B28BCDF" w14:textId="79D60FB5" w:rsidR="00005F6B" w:rsidRDefault="00AF0CA9" w:rsidP="00005F6B">
      <w:pPr>
        <w:widowControl w:val="0"/>
        <w:autoSpaceDE w:val="0"/>
        <w:autoSpaceDN w:val="0"/>
        <w:adjustRightInd w:val="0"/>
        <w:rPr>
          <w:rFonts w:ascii="Times New Roman" w:hAnsi="Times New Roman"/>
          <w:color w:val="000000"/>
        </w:rPr>
      </w:pPr>
      <w:r>
        <w:rPr>
          <w:rFonts w:ascii="Times New Roman" w:hAnsi="Times New Roman"/>
          <w:color w:val="000000"/>
        </w:rPr>
        <w:t>The Third Person Perspective (TPP) exercise involves reappraising a recent event or argument that elicited negative emotions. The purpose of this exercise is to think about the event or argument in a more balanced, productive manner that reduces negative emotions and improves one’s ability to regulate emotion. This exercise has been shown to improve relationship quality, reduce distress, and strengthen brain areas associated with emotion regulation</w:t>
      </w:r>
      <w:r w:rsidR="008460A0">
        <w:rPr>
          <w:rFonts w:ascii="Times New Roman" w:hAnsi="Times New Roman"/>
          <w:color w:val="000000"/>
        </w:rPr>
        <w:t>.</w:t>
      </w:r>
    </w:p>
    <w:p w14:paraId="6D3E8D87" w14:textId="77777777" w:rsidR="00005F6B" w:rsidRDefault="00005F6B" w:rsidP="00005F6B">
      <w:pPr>
        <w:widowControl w:val="0"/>
        <w:autoSpaceDE w:val="0"/>
        <w:autoSpaceDN w:val="0"/>
        <w:adjustRightInd w:val="0"/>
        <w:rPr>
          <w:rFonts w:ascii="Times New Roman" w:hAnsi="Times New Roman"/>
          <w:color w:val="000000"/>
        </w:rPr>
      </w:pPr>
    </w:p>
    <w:p w14:paraId="13C868B6" w14:textId="3947D067" w:rsidR="00005F6B" w:rsidRDefault="00944897" w:rsidP="00005F6B">
      <w:pPr>
        <w:rPr>
          <w:rFonts w:ascii="Times New Roman" w:hAnsi="Times New Roman"/>
          <w:b/>
        </w:rPr>
      </w:pPr>
      <w:r>
        <w:rPr>
          <w:rFonts w:ascii="Times New Roman" w:hAnsi="Times New Roman"/>
          <w:b/>
        </w:rPr>
        <w:t>To practice TPP</w:t>
      </w:r>
      <w:r w:rsidR="00005F6B" w:rsidRPr="00E53B22">
        <w:rPr>
          <w:rFonts w:ascii="Times New Roman" w:hAnsi="Times New Roman"/>
          <w:b/>
        </w:rPr>
        <w:t>, follow these steps:</w:t>
      </w:r>
    </w:p>
    <w:p w14:paraId="0A65BA8E" w14:textId="77777777" w:rsidR="00005F6B" w:rsidRDefault="00005F6B" w:rsidP="00005F6B">
      <w:pPr>
        <w:rPr>
          <w:rFonts w:ascii="Times New Roman" w:hAnsi="Times New Roman"/>
          <w:b/>
        </w:rPr>
      </w:pPr>
    </w:p>
    <w:p w14:paraId="73739778" w14:textId="77777777" w:rsidR="00AF0CA9" w:rsidRPr="00AF0CA9" w:rsidRDefault="00AF0CA9" w:rsidP="00944897">
      <w:pPr>
        <w:pStyle w:val="ListParagraph"/>
        <w:numPr>
          <w:ilvl w:val="0"/>
          <w:numId w:val="7"/>
        </w:numPr>
        <w:rPr>
          <w:rFonts w:ascii="Times New Roman" w:hAnsi="Times New Roman"/>
          <w:sz w:val="24"/>
          <w:szCs w:val="24"/>
        </w:rPr>
      </w:pPr>
      <w:r>
        <w:rPr>
          <w:rFonts w:ascii="Times New Roman" w:hAnsi="Times New Roman"/>
          <w:sz w:val="24"/>
          <w:szCs w:val="24"/>
        </w:rPr>
        <w:t xml:space="preserve">Spend about five minutes writing </w:t>
      </w:r>
      <w:r w:rsidR="00944897" w:rsidRPr="00AF0CA9">
        <w:rPr>
          <w:rFonts w:ascii="Times New Roman" w:hAnsi="Times New Roman"/>
          <w:sz w:val="24"/>
          <w:szCs w:val="24"/>
        </w:rPr>
        <w:t xml:space="preserve">down a summary of </w:t>
      </w:r>
      <w:r>
        <w:rPr>
          <w:rFonts w:ascii="Times New Roman" w:hAnsi="Times New Roman"/>
          <w:sz w:val="24"/>
          <w:szCs w:val="24"/>
        </w:rPr>
        <w:t xml:space="preserve">a recent distressing event or argument. In this summary focus on the facts only, describing what was said and done, as opposed to focusing on your interpretations or feelings about the </w:t>
      </w:r>
      <w:r w:rsidRPr="00AF0CA9">
        <w:rPr>
          <w:rFonts w:ascii="Times New Roman" w:hAnsi="Times New Roman"/>
          <w:sz w:val="24"/>
          <w:szCs w:val="24"/>
        </w:rPr>
        <w:t xml:space="preserve">incident. </w:t>
      </w:r>
    </w:p>
    <w:p w14:paraId="5A99DEEB" w14:textId="073EBFDA" w:rsidR="00E05406" w:rsidRDefault="00944897" w:rsidP="00944897">
      <w:pPr>
        <w:pStyle w:val="ListParagraph"/>
        <w:numPr>
          <w:ilvl w:val="0"/>
          <w:numId w:val="7"/>
        </w:numPr>
        <w:rPr>
          <w:rFonts w:ascii="Times New Roman" w:hAnsi="Times New Roman"/>
          <w:sz w:val="24"/>
          <w:szCs w:val="24"/>
        </w:rPr>
      </w:pPr>
      <w:r w:rsidRPr="00AF0CA9">
        <w:rPr>
          <w:rFonts w:ascii="Times New Roman" w:hAnsi="Times New Roman"/>
          <w:sz w:val="24"/>
          <w:szCs w:val="24"/>
        </w:rPr>
        <w:t xml:space="preserve">Now </w:t>
      </w:r>
      <w:r w:rsidR="00AF0CA9">
        <w:rPr>
          <w:rFonts w:ascii="Times New Roman" w:hAnsi="Times New Roman"/>
          <w:sz w:val="24"/>
          <w:szCs w:val="24"/>
        </w:rPr>
        <w:t>think</w:t>
      </w:r>
      <w:r w:rsidRPr="00AF0CA9">
        <w:rPr>
          <w:rFonts w:ascii="Times New Roman" w:hAnsi="Times New Roman"/>
          <w:sz w:val="24"/>
          <w:szCs w:val="24"/>
        </w:rPr>
        <w:t xml:space="preserve"> about this </w:t>
      </w:r>
      <w:r w:rsidR="007A162A">
        <w:rPr>
          <w:rFonts w:ascii="Times New Roman" w:hAnsi="Times New Roman"/>
          <w:sz w:val="24"/>
          <w:szCs w:val="24"/>
        </w:rPr>
        <w:t>incident</w:t>
      </w:r>
      <w:r w:rsidRPr="00AF0CA9">
        <w:rPr>
          <w:rFonts w:ascii="Times New Roman" w:hAnsi="Times New Roman"/>
          <w:sz w:val="24"/>
          <w:szCs w:val="24"/>
        </w:rPr>
        <w:t xml:space="preserve"> from the perspective of a neutral third party</w:t>
      </w:r>
      <w:r w:rsidR="00382EE9">
        <w:rPr>
          <w:rFonts w:ascii="Times New Roman" w:hAnsi="Times New Roman"/>
          <w:sz w:val="24"/>
          <w:szCs w:val="24"/>
        </w:rPr>
        <w:t>, a person</w:t>
      </w:r>
      <w:r w:rsidRPr="00AF0CA9">
        <w:rPr>
          <w:rFonts w:ascii="Times New Roman" w:hAnsi="Times New Roman"/>
          <w:sz w:val="24"/>
          <w:szCs w:val="24"/>
        </w:rPr>
        <w:t xml:space="preserve"> who wants the best for all </w:t>
      </w:r>
      <w:r w:rsidR="007A162A">
        <w:rPr>
          <w:rFonts w:ascii="Times New Roman" w:hAnsi="Times New Roman"/>
          <w:sz w:val="24"/>
          <w:szCs w:val="24"/>
        </w:rPr>
        <w:t xml:space="preserve">parties </w:t>
      </w:r>
      <w:r w:rsidRPr="00AF0CA9">
        <w:rPr>
          <w:rFonts w:ascii="Times New Roman" w:hAnsi="Times New Roman"/>
          <w:sz w:val="24"/>
          <w:szCs w:val="24"/>
        </w:rPr>
        <w:t>involved</w:t>
      </w:r>
      <w:r w:rsidR="007A162A">
        <w:rPr>
          <w:rFonts w:ascii="Times New Roman" w:hAnsi="Times New Roman"/>
          <w:sz w:val="24"/>
          <w:szCs w:val="24"/>
        </w:rPr>
        <w:t>. Who might this third party</w:t>
      </w:r>
      <w:r w:rsidR="00382EE9">
        <w:rPr>
          <w:rFonts w:ascii="Times New Roman" w:hAnsi="Times New Roman"/>
          <w:sz w:val="24"/>
          <w:szCs w:val="24"/>
        </w:rPr>
        <w:t xml:space="preserve"> be</w:t>
      </w:r>
      <w:r w:rsidR="007A162A">
        <w:rPr>
          <w:rFonts w:ascii="Times New Roman" w:hAnsi="Times New Roman"/>
          <w:sz w:val="24"/>
          <w:szCs w:val="24"/>
        </w:rPr>
        <w:t xml:space="preserve">? </w:t>
      </w:r>
      <w:r w:rsidR="00382EE9">
        <w:rPr>
          <w:rFonts w:ascii="Times New Roman" w:hAnsi="Times New Roman"/>
          <w:sz w:val="24"/>
          <w:szCs w:val="24"/>
        </w:rPr>
        <w:t>Ideally, it will be someone you respect, perhaps someone very wise that you know or have known in the past. Spend approximately 10 minutes writing down what this third party would say to you regarding this situation or argument. Some questions to consider include:</w:t>
      </w:r>
    </w:p>
    <w:p w14:paraId="1735EF90" w14:textId="77777777" w:rsidR="00382EE9" w:rsidRDefault="00382EE9" w:rsidP="00382EE9">
      <w:pPr>
        <w:pStyle w:val="ListParagraph"/>
        <w:numPr>
          <w:ilvl w:val="1"/>
          <w:numId w:val="7"/>
        </w:numPr>
        <w:rPr>
          <w:rFonts w:ascii="Times New Roman" w:hAnsi="Times New Roman"/>
          <w:sz w:val="24"/>
          <w:szCs w:val="24"/>
        </w:rPr>
      </w:pPr>
      <w:r>
        <w:rPr>
          <w:rFonts w:ascii="Times New Roman" w:hAnsi="Times New Roman"/>
          <w:sz w:val="24"/>
          <w:szCs w:val="24"/>
        </w:rPr>
        <w:t>H</w:t>
      </w:r>
      <w:r w:rsidRPr="00AF0CA9">
        <w:rPr>
          <w:rFonts w:ascii="Times New Roman" w:hAnsi="Times New Roman"/>
          <w:sz w:val="24"/>
          <w:szCs w:val="24"/>
        </w:rPr>
        <w:t xml:space="preserve">ow might this person think about the </w:t>
      </w:r>
      <w:r>
        <w:rPr>
          <w:rFonts w:ascii="Times New Roman" w:hAnsi="Times New Roman"/>
          <w:sz w:val="24"/>
          <w:szCs w:val="24"/>
        </w:rPr>
        <w:t>situation</w:t>
      </w:r>
      <w:r w:rsidRPr="00E05406">
        <w:rPr>
          <w:rFonts w:ascii="Times New Roman" w:hAnsi="Times New Roman"/>
          <w:sz w:val="24"/>
          <w:szCs w:val="24"/>
        </w:rPr>
        <w:t xml:space="preserve">? </w:t>
      </w:r>
    </w:p>
    <w:p w14:paraId="6D445764" w14:textId="4215DF7C" w:rsidR="00382EE9" w:rsidRDefault="00382EE9" w:rsidP="00382EE9">
      <w:pPr>
        <w:pStyle w:val="ListParagraph"/>
        <w:numPr>
          <w:ilvl w:val="1"/>
          <w:numId w:val="7"/>
        </w:numPr>
        <w:rPr>
          <w:rFonts w:ascii="Times New Roman" w:hAnsi="Times New Roman"/>
          <w:sz w:val="24"/>
          <w:szCs w:val="24"/>
        </w:rPr>
      </w:pPr>
      <w:r>
        <w:rPr>
          <w:rFonts w:ascii="Times New Roman" w:hAnsi="Times New Roman"/>
          <w:sz w:val="24"/>
          <w:szCs w:val="24"/>
        </w:rPr>
        <w:t>What would this person say to you?</w:t>
      </w:r>
    </w:p>
    <w:p w14:paraId="71D98D7D" w14:textId="5C2B6140" w:rsidR="00382EE9" w:rsidRDefault="00382EE9" w:rsidP="00382EE9">
      <w:pPr>
        <w:pStyle w:val="ListParagraph"/>
        <w:numPr>
          <w:ilvl w:val="1"/>
          <w:numId w:val="7"/>
        </w:numPr>
        <w:rPr>
          <w:rFonts w:ascii="Times New Roman" w:hAnsi="Times New Roman"/>
          <w:sz w:val="24"/>
          <w:szCs w:val="24"/>
        </w:rPr>
      </w:pPr>
      <w:r>
        <w:rPr>
          <w:rFonts w:ascii="Times New Roman" w:hAnsi="Times New Roman"/>
          <w:sz w:val="24"/>
          <w:szCs w:val="24"/>
        </w:rPr>
        <w:t>What advice would this person give to you?</w:t>
      </w:r>
    </w:p>
    <w:p w14:paraId="5B06290D" w14:textId="39EB4005" w:rsidR="00382EE9" w:rsidRDefault="00382EE9" w:rsidP="00382EE9">
      <w:pPr>
        <w:pStyle w:val="ListParagraph"/>
        <w:numPr>
          <w:ilvl w:val="1"/>
          <w:numId w:val="7"/>
        </w:numPr>
        <w:rPr>
          <w:rFonts w:ascii="Times New Roman" w:hAnsi="Times New Roman"/>
          <w:sz w:val="24"/>
          <w:szCs w:val="24"/>
        </w:rPr>
      </w:pPr>
      <w:r w:rsidRPr="00E05406">
        <w:rPr>
          <w:rFonts w:ascii="Times New Roman" w:hAnsi="Times New Roman"/>
          <w:sz w:val="24"/>
          <w:szCs w:val="24"/>
        </w:rPr>
        <w:t>How might he or she find the good that could come fro</w:t>
      </w:r>
      <w:r>
        <w:rPr>
          <w:rFonts w:ascii="Times New Roman" w:hAnsi="Times New Roman"/>
          <w:sz w:val="24"/>
          <w:szCs w:val="24"/>
        </w:rPr>
        <w:t>m this situation</w:t>
      </w:r>
      <w:r w:rsidRPr="00E05406">
        <w:rPr>
          <w:rFonts w:ascii="Times New Roman" w:hAnsi="Times New Roman"/>
          <w:sz w:val="24"/>
          <w:szCs w:val="24"/>
        </w:rPr>
        <w:t>?</w:t>
      </w:r>
    </w:p>
    <w:p w14:paraId="1103DA1C" w14:textId="21E77887" w:rsidR="00382EE9" w:rsidRPr="00E05406" w:rsidRDefault="00382EE9" w:rsidP="00382EE9">
      <w:pPr>
        <w:pStyle w:val="ListParagraph"/>
        <w:numPr>
          <w:ilvl w:val="1"/>
          <w:numId w:val="7"/>
        </w:numPr>
        <w:rPr>
          <w:rFonts w:ascii="Times New Roman" w:hAnsi="Times New Roman"/>
          <w:sz w:val="24"/>
          <w:szCs w:val="24"/>
        </w:rPr>
      </w:pPr>
      <w:r>
        <w:rPr>
          <w:rFonts w:ascii="Times New Roman" w:hAnsi="Times New Roman"/>
          <w:sz w:val="24"/>
          <w:szCs w:val="24"/>
        </w:rPr>
        <w:t xml:space="preserve">How might this person reassure and support you, while also </w:t>
      </w:r>
      <w:r w:rsidR="005116D5">
        <w:rPr>
          <w:rFonts w:ascii="Times New Roman" w:hAnsi="Times New Roman"/>
          <w:sz w:val="24"/>
          <w:szCs w:val="24"/>
        </w:rPr>
        <w:t>staying neutral</w:t>
      </w:r>
      <w:r>
        <w:rPr>
          <w:rFonts w:ascii="Times New Roman" w:hAnsi="Times New Roman"/>
          <w:sz w:val="24"/>
          <w:szCs w:val="24"/>
        </w:rPr>
        <w:t>?</w:t>
      </w:r>
    </w:p>
    <w:p w14:paraId="1D3651C4" w14:textId="31659E2F" w:rsidR="00382EE9" w:rsidRDefault="00382EE9" w:rsidP="00382EE9">
      <w:pPr>
        <w:pStyle w:val="ListParagraph"/>
        <w:numPr>
          <w:ilvl w:val="0"/>
          <w:numId w:val="7"/>
        </w:numPr>
        <w:rPr>
          <w:rFonts w:ascii="Times New Roman" w:hAnsi="Times New Roman"/>
          <w:sz w:val="24"/>
          <w:szCs w:val="24"/>
        </w:rPr>
      </w:pPr>
      <w:r>
        <w:rPr>
          <w:rFonts w:ascii="Times New Roman" w:hAnsi="Times New Roman"/>
          <w:sz w:val="24"/>
          <w:szCs w:val="24"/>
        </w:rPr>
        <w:t>After completing this exercise, consider the following:</w:t>
      </w:r>
    </w:p>
    <w:p w14:paraId="47EB854C" w14:textId="154C2936" w:rsidR="00382EE9" w:rsidRDefault="00382EE9" w:rsidP="00382EE9">
      <w:pPr>
        <w:pStyle w:val="ListParagraph"/>
        <w:numPr>
          <w:ilvl w:val="1"/>
          <w:numId w:val="7"/>
        </w:numPr>
        <w:rPr>
          <w:rFonts w:ascii="Times New Roman" w:hAnsi="Times New Roman"/>
          <w:sz w:val="24"/>
          <w:szCs w:val="24"/>
        </w:rPr>
      </w:pPr>
      <w:r>
        <w:rPr>
          <w:rFonts w:ascii="Times New Roman" w:hAnsi="Times New Roman"/>
          <w:sz w:val="24"/>
          <w:szCs w:val="24"/>
        </w:rPr>
        <w:t>What obstacles did you face in trying to adopt a third-party perspective?</w:t>
      </w:r>
    </w:p>
    <w:p w14:paraId="105E8B14" w14:textId="160A2BD3" w:rsidR="00382EE9" w:rsidRDefault="00382EE9" w:rsidP="00382EE9">
      <w:pPr>
        <w:pStyle w:val="ListParagraph"/>
        <w:numPr>
          <w:ilvl w:val="1"/>
          <w:numId w:val="7"/>
        </w:numPr>
        <w:rPr>
          <w:rFonts w:ascii="Times New Roman" w:hAnsi="Times New Roman"/>
          <w:sz w:val="24"/>
          <w:szCs w:val="24"/>
        </w:rPr>
      </w:pPr>
      <w:r>
        <w:rPr>
          <w:rFonts w:ascii="Times New Roman" w:hAnsi="Times New Roman"/>
          <w:sz w:val="24"/>
          <w:szCs w:val="24"/>
        </w:rPr>
        <w:t>Are there important relationships in your life that could benefit from you occasionally taking a third-party perspective?</w:t>
      </w:r>
    </w:p>
    <w:p w14:paraId="70C0893C" w14:textId="77777777" w:rsidR="00382EE9" w:rsidRDefault="00382EE9" w:rsidP="00382EE9">
      <w:pPr>
        <w:pStyle w:val="ListParagraph"/>
        <w:numPr>
          <w:ilvl w:val="1"/>
          <w:numId w:val="7"/>
        </w:numPr>
        <w:rPr>
          <w:rFonts w:ascii="Times New Roman" w:hAnsi="Times New Roman"/>
          <w:sz w:val="24"/>
          <w:szCs w:val="24"/>
        </w:rPr>
      </w:pPr>
      <w:r>
        <w:rPr>
          <w:rFonts w:ascii="Times New Roman" w:hAnsi="Times New Roman"/>
          <w:sz w:val="24"/>
          <w:szCs w:val="24"/>
        </w:rPr>
        <w:t>How might you be successful when trying to take a third-party perspective in the future?</w:t>
      </w:r>
    </w:p>
    <w:p w14:paraId="0CEAF2DE" w14:textId="2ECE3410" w:rsidR="00944897" w:rsidRPr="005116D5" w:rsidRDefault="00944897" w:rsidP="00005F6B">
      <w:pPr>
        <w:pStyle w:val="ListParagraph"/>
        <w:numPr>
          <w:ilvl w:val="1"/>
          <w:numId w:val="7"/>
        </w:numPr>
        <w:rPr>
          <w:rFonts w:ascii="Times New Roman" w:hAnsi="Times New Roman"/>
          <w:sz w:val="24"/>
          <w:szCs w:val="24"/>
        </w:rPr>
      </w:pPr>
      <w:r w:rsidRPr="00382EE9">
        <w:rPr>
          <w:rFonts w:ascii="Times New Roman" w:hAnsi="Times New Roman"/>
          <w:sz w:val="24"/>
          <w:szCs w:val="24"/>
        </w:rPr>
        <w:t xml:space="preserve">How might taking this perspective help you </w:t>
      </w:r>
      <w:r w:rsidR="00382EE9">
        <w:rPr>
          <w:rFonts w:ascii="Times New Roman" w:hAnsi="Times New Roman"/>
          <w:sz w:val="24"/>
          <w:szCs w:val="24"/>
        </w:rPr>
        <w:t>reduce the distress you feel during</w:t>
      </w:r>
      <w:r w:rsidRPr="00382EE9">
        <w:rPr>
          <w:rFonts w:ascii="Times New Roman" w:hAnsi="Times New Roman"/>
          <w:sz w:val="24"/>
          <w:szCs w:val="24"/>
        </w:rPr>
        <w:t xml:space="preserve"> disagreements in your relationship</w:t>
      </w:r>
      <w:r w:rsidR="00382EE9">
        <w:rPr>
          <w:rFonts w:ascii="Times New Roman" w:hAnsi="Times New Roman"/>
          <w:sz w:val="24"/>
          <w:szCs w:val="24"/>
        </w:rPr>
        <w:t>s</w:t>
      </w:r>
      <w:r w:rsidRPr="00382EE9">
        <w:rPr>
          <w:rFonts w:ascii="Times New Roman" w:hAnsi="Times New Roman"/>
          <w:sz w:val="24"/>
          <w:szCs w:val="24"/>
        </w:rPr>
        <w:t>?</w:t>
      </w:r>
    </w:p>
    <w:p w14:paraId="71B0BE76" w14:textId="3C095CE4" w:rsidR="00005F6B" w:rsidRDefault="00944897" w:rsidP="00005F6B">
      <w:pPr>
        <w:rPr>
          <w:rFonts w:ascii="Times New Roman" w:hAnsi="Times New Roman"/>
          <w:b/>
        </w:rPr>
      </w:pPr>
      <w:r>
        <w:rPr>
          <w:rFonts w:ascii="Times New Roman" w:hAnsi="Times New Roman"/>
          <w:b/>
        </w:rPr>
        <w:t>A few TPP</w:t>
      </w:r>
      <w:r w:rsidR="00005F6B" w:rsidRPr="006F31E0">
        <w:rPr>
          <w:rFonts w:ascii="Times New Roman" w:hAnsi="Times New Roman"/>
          <w:b/>
        </w:rPr>
        <w:t xml:space="preserve"> tips:</w:t>
      </w:r>
    </w:p>
    <w:p w14:paraId="2487A350" w14:textId="77777777" w:rsidR="00005F6B" w:rsidRPr="006F31E0" w:rsidRDefault="00005F6B" w:rsidP="00005F6B">
      <w:pPr>
        <w:rPr>
          <w:rFonts w:ascii="Times New Roman" w:hAnsi="Times New Roman"/>
          <w:b/>
        </w:rPr>
      </w:pPr>
    </w:p>
    <w:p w14:paraId="02910404" w14:textId="0CE2471A" w:rsidR="00005F6B" w:rsidRDefault="00005F6B" w:rsidP="00005F6B">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sidRPr="006F31E0">
        <w:rPr>
          <w:rFonts w:ascii="Times New Roman" w:hAnsi="Times New Roman"/>
          <w:sz w:val="24"/>
          <w:szCs w:val="24"/>
        </w:rPr>
        <w:t xml:space="preserve">If possible, complete this exercise </w:t>
      </w:r>
      <w:r w:rsidR="00AF0CA9">
        <w:rPr>
          <w:rFonts w:ascii="Times New Roman" w:hAnsi="Times New Roman"/>
          <w:sz w:val="24"/>
          <w:szCs w:val="24"/>
        </w:rPr>
        <w:t xml:space="preserve">quickly after the distressing event or conflict. </w:t>
      </w:r>
      <w:r w:rsidRPr="006F31E0">
        <w:rPr>
          <w:rFonts w:ascii="Times New Roman" w:hAnsi="Times New Roman"/>
          <w:sz w:val="24"/>
          <w:szCs w:val="24"/>
        </w:rPr>
        <w:t xml:space="preserve"> </w:t>
      </w:r>
    </w:p>
    <w:p w14:paraId="21E9C194" w14:textId="58E24E89" w:rsidR="00AF0CA9" w:rsidRPr="006F31E0" w:rsidRDefault="00AF0CA9" w:rsidP="00005F6B">
      <w:pPr>
        <w:pStyle w:val="ListParagraph"/>
        <w:widowControl w:val="0"/>
        <w:numPr>
          <w:ilvl w:val="0"/>
          <w:numId w:val="2"/>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As you complete this exercise, be patient with yourself when you find it difficult to maintain a third-party perspective, since this can be quite challenging for most people.</w:t>
      </w:r>
    </w:p>
    <w:p w14:paraId="665ACDCB" w14:textId="77777777" w:rsidR="005116D5" w:rsidRDefault="00AF0CA9" w:rsidP="00AF0CA9">
      <w:pPr>
        <w:pStyle w:val="ListParagraph"/>
        <w:numPr>
          <w:ilvl w:val="0"/>
          <w:numId w:val="1"/>
        </w:num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Try to practice this exercise frequently, as practice makes progress!</w:t>
      </w:r>
    </w:p>
    <w:p w14:paraId="4807A637" w14:textId="77777777" w:rsidR="005116D5" w:rsidRDefault="005116D5" w:rsidP="005116D5">
      <w:pPr>
        <w:autoSpaceDE w:val="0"/>
        <w:autoSpaceDN w:val="0"/>
        <w:adjustRightInd w:val="0"/>
        <w:ind w:left="360"/>
        <w:rPr>
          <w:rFonts w:ascii="Times New Roman" w:hAnsi="Times New Roman"/>
          <w:bCs/>
          <w:iCs/>
          <w:sz w:val="20"/>
          <w:szCs w:val="20"/>
        </w:rPr>
      </w:pPr>
    </w:p>
    <w:p w14:paraId="25CE151D" w14:textId="77777777" w:rsidR="00DB0E18" w:rsidRDefault="00DB0E18" w:rsidP="00DB0E18">
      <w:pPr>
        <w:autoSpaceDE w:val="0"/>
        <w:autoSpaceDN w:val="0"/>
        <w:adjustRightInd w:val="0"/>
        <w:rPr>
          <w:rFonts w:ascii="Times New Roman" w:hAnsi="Times New Roman"/>
          <w:bCs/>
          <w:iCs/>
          <w:sz w:val="20"/>
          <w:szCs w:val="20"/>
        </w:rPr>
      </w:pPr>
      <w:bookmarkStart w:id="0" w:name="_GoBack"/>
      <w:bookmarkEnd w:id="0"/>
    </w:p>
    <w:p w14:paraId="5848B334" w14:textId="4495E240" w:rsidR="00005F6B" w:rsidRPr="005116D5" w:rsidRDefault="00005F6B" w:rsidP="005116D5">
      <w:pPr>
        <w:autoSpaceDE w:val="0"/>
        <w:autoSpaceDN w:val="0"/>
        <w:adjustRightInd w:val="0"/>
        <w:rPr>
          <w:rFonts w:ascii="Times New Roman" w:hAnsi="Times New Roman"/>
        </w:rPr>
      </w:pPr>
      <w:r w:rsidRPr="005116D5">
        <w:rPr>
          <w:rFonts w:ascii="Times New Roman" w:hAnsi="Times New Roman"/>
          <w:bCs/>
          <w:iCs/>
          <w:sz w:val="20"/>
          <w:szCs w:val="20"/>
        </w:rPr>
        <w:t xml:space="preserve">(Adapted from </w:t>
      </w:r>
      <w:r w:rsidR="003721AC" w:rsidRPr="005116D5">
        <w:rPr>
          <w:rFonts w:ascii="Times New Roman" w:hAnsi="Times New Roman"/>
          <w:bCs/>
          <w:iCs/>
          <w:sz w:val="20"/>
          <w:szCs w:val="20"/>
        </w:rPr>
        <w:t xml:space="preserve">methods described in </w:t>
      </w:r>
      <w:r w:rsidRPr="005116D5">
        <w:rPr>
          <w:rFonts w:ascii="Times New Roman" w:hAnsi="Times New Roman"/>
          <w:bCs/>
          <w:iCs/>
          <w:sz w:val="20"/>
          <w:szCs w:val="20"/>
        </w:rPr>
        <w:t xml:space="preserve">Finkel, </w:t>
      </w:r>
      <w:r w:rsidRPr="005116D5">
        <w:rPr>
          <w:rFonts w:ascii="Times New Roman" w:hAnsi="Times New Roman"/>
          <w:bCs/>
          <w:sz w:val="20"/>
          <w:szCs w:val="20"/>
        </w:rPr>
        <w:t>E. J., Slotter, E. B., Luchies, L. B., Walton, G. M., &amp; Gross, J. J. (2013).</w:t>
      </w:r>
      <w:r w:rsidR="003721AC" w:rsidRPr="005116D5">
        <w:rPr>
          <w:rFonts w:ascii="Times New Roman" w:hAnsi="Times New Roman"/>
          <w:bCs/>
          <w:sz w:val="20"/>
          <w:szCs w:val="20"/>
        </w:rPr>
        <w:t xml:space="preserve"> A brief intervention to promote conflict reappraisal preserves marital quality over time. </w:t>
      </w:r>
      <w:r w:rsidR="003721AC" w:rsidRPr="005116D5">
        <w:rPr>
          <w:rFonts w:ascii="Times New Roman" w:hAnsi="Times New Roman"/>
          <w:bCs/>
          <w:i/>
          <w:sz w:val="20"/>
          <w:szCs w:val="20"/>
        </w:rPr>
        <w:t>Psychological Science, 24</w:t>
      </w:r>
      <w:r w:rsidR="003721AC" w:rsidRPr="005116D5">
        <w:rPr>
          <w:rFonts w:ascii="Times New Roman" w:hAnsi="Times New Roman"/>
          <w:bCs/>
          <w:sz w:val="20"/>
          <w:szCs w:val="20"/>
        </w:rPr>
        <w:t>(8).)</w:t>
      </w:r>
    </w:p>
    <w:sectPr w:rsidR="00005F6B" w:rsidRPr="005116D5" w:rsidSect="005116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altName w:val="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altName w:val="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52B"/>
    <w:multiLevelType w:val="hybridMultilevel"/>
    <w:tmpl w:val="A8348186"/>
    <w:lvl w:ilvl="0" w:tplc="58508A50">
      <w:start w:val="1"/>
      <w:numFmt w:val="bullet"/>
      <w:lvlText w:val=""/>
      <w:lvlJc w:val="left"/>
      <w:pPr>
        <w:tabs>
          <w:tab w:val="num" w:pos="720"/>
        </w:tabs>
        <w:ind w:left="720" w:hanging="360"/>
      </w:pPr>
      <w:rPr>
        <w:rFonts w:ascii="Symbol" w:hAnsi="Symbol" w:hint="default"/>
      </w:rPr>
    </w:lvl>
    <w:lvl w:ilvl="1" w:tplc="A8BE00D4" w:tentative="1">
      <w:start w:val="1"/>
      <w:numFmt w:val="bullet"/>
      <w:lvlText w:val=""/>
      <w:lvlJc w:val="left"/>
      <w:pPr>
        <w:tabs>
          <w:tab w:val="num" w:pos="1440"/>
        </w:tabs>
        <w:ind w:left="1440" w:hanging="360"/>
      </w:pPr>
      <w:rPr>
        <w:rFonts w:ascii="Symbol" w:hAnsi="Symbol" w:hint="default"/>
      </w:rPr>
    </w:lvl>
    <w:lvl w:ilvl="2" w:tplc="220208CC" w:tentative="1">
      <w:start w:val="1"/>
      <w:numFmt w:val="bullet"/>
      <w:lvlText w:val=""/>
      <w:lvlJc w:val="left"/>
      <w:pPr>
        <w:tabs>
          <w:tab w:val="num" w:pos="2160"/>
        </w:tabs>
        <w:ind w:left="2160" w:hanging="360"/>
      </w:pPr>
      <w:rPr>
        <w:rFonts w:ascii="Symbol" w:hAnsi="Symbol" w:hint="default"/>
      </w:rPr>
    </w:lvl>
    <w:lvl w:ilvl="3" w:tplc="DFB24A7C" w:tentative="1">
      <w:start w:val="1"/>
      <w:numFmt w:val="bullet"/>
      <w:lvlText w:val=""/>
      <w:lvlJc w:val="left"/>
      <w:pPr>
        <w:tabs>
          <w:tab w:val="num" w:pos="2880"/>
        </w:tabs>
        <w:ind w:left="2880" w:hanging="360"/>
      </w:pPr>
      <w:rPr>
        <w:rFonts w:ascii="Symbol" w:hAnsi="Symbol" w:hint="default"/>
      </w:rPr>
    </w:lvl>
    <w:lvl w:ilvl="4" w:tplc="EB4A01FA" w:tentative="1">
      <w:start w:val="1"/>
      <w:numFmt w:val="bullet"/>
      <w:lvlText w:val=""/>
      <w:lvlJc w:val="left"/>
      <w:pPr>
        <w:tabs>
          <w:tab w:val="num" w:pos="3600"/>
        </w:tabs>
        <w:ind w:left="3600" w:hanging="360"/>
      </w:pPr>
      <w:rPr>
        <w:rFonts w:ascii="Symbol" w:hAnsi="Symbol" w:hint="default"/>
      </w:rPr>
    </w:lvl>
    <w:lvl w:ilvl="5" w:tplc="4C06DC5C" w:tentative="1">
      <w:start w:val="1"/>
      <w:numFmt w:val="bullet"/>
      <w:lvlText w:val=""/>
      <w:lvlJc w:val="left"/>
      <w:pPr>
        <w:tabs>
          <w:tab w:val="num" w:pos="4320"/>
        </w:tabs>
        <w:ind w:left="4320" w:hanging="360"/>
      </w:pPr>
      <w:rPr>
        <w:rFonts w:ascii="Symbol" w:hAnsi="Symbol" w:hint="default"/>
      </w:rPr>
    </w:lvl>
    <w:lvl w:ilvl="6" w:tplc="6A7815F2" w:tentative="1">
      <w:start w:val="1"/>
      <w:numFmt w:val="bullet"/>
      <w:lvlText w:val=""/>
      <w:lvlJc w:val="left"/>
      <w:pPr>
        <w:tabs>
          <w:tab w:val="num" w:pos="5040"/>
        </w:tabs>
        <w:ind w:left="5040" w:hanging="360"/>
      </w:pPr>
      <w:rPr>
        <w:rFonts w:ascii="Symbol" w:hAnsi="Symbol" w:hint="default"/>
      </w:rPr>
    </w:lvl>
    <w:lvl w:ilvl="7" w:tplc="2F8EA672" w:tentative="1">
      <w:start w:val="1"/>
      <w:numFmt w:val="bullet"/>
      <w:lvlText w:val=""/>
      <w:lvlJc w:val="left"/>
      <w:pPr>
        <w:tabs>
          <w:tab w:val="num" w:pos="5760"/>
        </w:tabs>
        <w:ind w:left="5760" w:hanging="360"/>
      </w:pPr>
      <w:rPr>
        <w:rFonts w:ascii="Symbol" w:hAnsi="Symbol" w:hint="default"/>
      </w:rPr>
    </w:lvl>
    <w:lvl w:ilvl="8" w:tplc="0198770E" w:tentative="1">
      <w:start w:val="1"/>
      <w:numFmt w:val="bullet"/>
      <w:lvlText w:val=""/>
      <w:lvlJc w:val="left"/>
      <w:pPr>
        <w:tabs>
          <w:tab w:val="num" w:pos="6480"/>
        </w:tabs>
        <w:ind w:left="6480" w:hanging="360"/>
      </w:pPr>
      <w:rPr>
        <w:rFonts w:ascii="Symbol" w:hAnsi="Symbol" w:hint="default"/>
      </w:rPr>
    </w:lvl>
  </w:abstractNum>
  <w:abstractNum w:abstractNumId="1">
    <w:nsid w:val="201B56D5"/>
    <w:multiLevelType w:val="hybridMultilevel"/>
    <w:tmpl w:val="57282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3224F9"/>
    <w:multiLevelType w:val="hybridMultilevel"/>
    <w:tmpl w:val="EE6AE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9475387"/>
    <w:multiLevelType w:val="hybridMultilevel"/>
    <w:tmpl w:val="2DDCC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5436DA"/>
    <w:multiLevelType w:val="hybridMultilevel"/>
    <w:tmpl w:val="34784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FFC5C7C"/>
    <w:multiLevelType w:val="hybridMultilevel"/>
    <w:tmpl w:val="9CA6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CEA7DBA"/>
    <w:multiLevelType w:val="hybridMultilevel"/>
    <w:tmpl w:val="27A2D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F6B"/>
    <w:rsid w:val="00005F6B"/>
    <w:rsid w:val="000A1D5E"/>
    <w:rsid w:val="003721AC"/>
    <w:rsid w:val="00382EE9"/>
    <w:rsid w:val="005116D5"/>
    <w:rsid w:val="007A162A"/>
    <w:rsid w:val="008460A0"/>
    <w:rsid w:val="00944897"/>
    <w:rsid w:val="00AF0CA9"/>
    <w:rsid w:val="00DB0E18"/>
    <w:rsid w:val="00E054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EF8C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F6B"/>
    <w:rPr>
      <w:color w:val="0000FF" w:themeColor="hyperlink"/>
      <w:u w:val="single"/>
    </w:rPr>
  </w:style>
  <w:style w:type="paragraph" w:styleId="ListParagraph">
    <w:name w:val="List Paragraph"/>
    <w:basedOn w:val="Normal"/>
    <w:uiPriority w:val="34"/>
    <w:qFormat/>
    <w:rsid w:val="00005F6B"/>
    <w:pPr>
      <w:spacing w:after="200" w:line="276" w:lineRule="auto"/>
      <w:ind w:left="720"/>
      <w:contextualSpacing/>
    </w:pPr>
    <w:rPr>
      <w:rFonts w:ascii="Calibri" w:eastAsia="Calibri" w:hAnsi="Calibri" w:cs="Times New Roman"/>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5F6B"/>
    <w:rPr>
      <w:color w:val="0000FF" w:themeColor="hyperlink"/>
      <w:u w:val="single"/>
    </w:rPr>
  </w:style>
  <w:style w:type="paragraph" w:styleId="ListParagraph">
    <w:name w:val="List Paragraph"/>
    <w:basedOn w:val="Normal"/>
    <w:uiPriority w:val="34"/>
    <w:qFormat/>
    <w:rsid w:val="00005F6B"/>
    <w:pPr>
      <w:spacing w:after="200" w:line="276" w:lineRule="auto"/>
      <w:ind w:left="720"/>
      <w:contextualSpacing/>
    </w:pPr>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61911">
      <w:bodyDiv w:val="1"/>
      <w:marLeft w:val="0"/>
      <w:marRight w:val="0"/>
      <w:marTop w:val="0"/>
      <w:marBottom w:val="0"/>
      <w:divBdr>
        <w:top w:val="none" w:sz="0" w:space="0" w:color="auto"/>
        <w:left w:val="none" w:sz="0" w:space="0" w:color="auto"/>
        <w:bottom w:val="none" w:sz="0" w:space="0" w:color="auto"/>
        <w:right w:val="none" w:sz="0" w:space="0" w:color="auto"/>
      </w:divBdr>
      <w:divsChild>
        <w:div w:id="465046389">
          <w:marLeft w:val="432"/>
          <w:marRight w:val="0"/>
          <w:marTop w:val="106"/>
          <w:marBottom w:val="0"/>
          <w:divBdr>
            <w:top w:val="none" w:sz="0" w:space="0" w:color="auto"/>
            <w:left w:val="none" w:sz="0" w:space="0" w:color="auto"/>
            <w:bottom w:val="none" w:sz="0" w:space="0" w:color="auto"/>
            <w:right w:val="none" w:sz="0" w:space="0" w:color="auto"/>
          </w:divBdr>
        </w:div>
        <w:div w:id="1648120126">
          <w:marLeft w:val="432"/>
          <w:marRight w:val="0"/>
          <w:marTop w:val="106"/>
          <w:marBottom w:val="0"/>
          <w:divBdr>
            <w:top w:val="none" w:sz="0" w:space="0" w:color="auto"/>
            <w:left w:val="none" w:sz="0" w:space="0" w:color="auto"/>
            <w:bottom w:val="none" w:sz="0" w:space="0" w:color="auto"/>
            <w:right w:val="none" w:sz="0" w:space="0" w:color="auto"/>
          </w:divBdr>
        </w:div>
        <w:div w:id="980963841">
          <w:marLeft w:val="432"/>
          <w:marRight w:val="0"/>
          <w:marTop w:val="106"/>
          <w:marBottom w:val="0"/>
          <w:divBdr>
            <w:top w:val="none" w:sz="0" w:space="0" w:color="auto"/>
            <w:left w:val="none" w:sz="0" w:space="0" w:color="auto"/>
            <w:bottom w:val="none" w:sz="0" w:space="0" w:color="auto"/>
            <w:right w:val="none" w:sz="0" w:space="0" w:color="auto"/>
          </w:divBdr>
        </w:div>
        <w:div w:id="374162934">
          <w:marLeft w:val="432"/>
          <w:marRight w:val="0"/>
          <w:marTop w:val="10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375</Words>
  <Characters>2143</Characters>
  <Application>Microsoft Macintosh Word</Application>
  <DocSecurity>0</DocSecurity>
  <Lines>17</Lines>
  <Paragraphs>5</Paragraphs>
  <ScaleCrop>false</ScaleCrop>
  <Company>Stanford</Company>
  <LinksUpToDate>false</LinksUpToDate>
  <CharactersWithSpaces>2513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Sweeton</dc:creator>
  <cp:keywords/>
  <dc:description/>
  <cp:lastModifiedBy>Jennifer Sweeton</cp:lastModifiedBy>
  <cp:revision>8</cp:revision>
  <dcterms:created xsi:type="dcterms:W3CDTF">2014-06-18T21:34:00Z</dcterms:created>
  <dcterms:modified xsi:type="dcterms:W3CDTF">2014-06-21T01:45:00Z</dcterms:modified>
</cp:coreProperties>
</file>